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5B4FB" w14:textId="77777777" w:rsidR="00AF5144" w:rsidRPr="00AF5144" w:rsidRDefault="00AF5144" w:rsidP="00AF5144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90CBF5"/>
          <w:sz w:val="32"/>
          <w:szCs w:val="32"/>
        </w:rPr>
      </w:pPr>
      <w:r w:rsidRPr="00AF5144">
        <w:rPr>
          <w:rFonts w:ascii="Georgia" w:hAnsi="Georgia" w:cs="Arial"/>
          <w:color w:val="508D24"/>
          <w:sz w:val="32"/>
          <w:szCs w:val="32"/>
        </w:rPr>
        <w:t>UNIT V: ALL ABOUT CREDIT</w:t>
      </w:r>
    </w:p>
    <w:p w14:paraId="224C7685" w14:textId="5B00010C" w:rsidR="001B6EE3" w:rsidRPr="00AF5144" w:rsidRDefault="001B6EE3" w:rsidP="00AF5144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Arial"/>
          <w:b/>
          <w:bCs/>
          <w:color w:val="90CBF5"/>
          <w:sz w:val="32"/>
          <w:szCs w:val="32"/>
        </w:rPr>
      </w:pPr>
      <w:r w:rsidRPr="00AF5144">
        <w:rPr>
          <w:rFonts w:ascii="Georgia" w:eastAsia="Times New Roman" w:hAnsi="Georgia" w:cs="Arial"/>
          <w:b/>
          <w:bCs/>
          <w:color w:val="508D24"/>
          <w:sz w:val="32"/>
          <w:szCs w:val="32"/>
        </w:rPr>
        <w:t>LEARNING FOCUS AND SUPPLEMENTAL RESOURCES</w:t>
      </w:r>
    </w:p>
    <w:p w14:paraId="5FA57079" w14:textId="77777777" w:rsidR="00CB37D8" w:rsidRDefault="00CB37D8" w:rsidP="00CB37D8">
      <w:pPr>
        <w:pStyle w:val="NormalWeb"/>
        <w:spacing w:before="0" w:beforeAutospacing="0" w:after="0" w:afterAutospacing="0"/>
        <w:rPr>
          <w:rFonts w:ascii="Georgia" w:hAnsi="Georgia"/>
          <w:b/>
          <w:bCs/>
          <w:color w:val="FF0000"/>
        </w:rPr>
      </w:pPr>
    </w:p>
    <w:p w14:paraId="516C72D7" w14:textId="1CE38657" w:rsidR="00CB37D8" w:rsidRDefault="00CB37D8" w:rsidP="00CB37D8">
      <w:pPr>
        <w:pStyle w:val="NormalWeb"/>
        <w:spacing w:before="0" w:beforeAutospacing="0" w:after="0" w:afterAutospacing="0"/>
        <w:rPr>
          <w:rFonts w:ascii="Georgia" w:hAnsi="Georgia"/>
          <w:b/>
          <w:bCs/>
          <w:color w:val="FF0000"/>
        </w:rPr>
      </w:pPr>
      <w:r>
        <w:rPr>
          <w:rFonts w:ascii="Georgia" w:hAnsi="Georgia"/>
          <w:b/>
          <w:bCs/>
          <w:color w:val="FF0000"/>
        </w:rPr>
        <w:t>Dear students the website and documents are intended to help you. If a link is broken or a video or podcast or anything you encounter is missing or glitchy or no longer available. PLEASE LET ME KNOW!</w:t>
      </w:r>
    </w:p>
    <w:p w14:paraId="159109C9" w14:textId="77777777" w:rsidR="0000466B" w:rsidRDefault="0000466B" w:rsidP="0000466B">
      <w:pPr>
        <w:rPr>
          <w:rFonts w:ascii="Georgia" w:eastAsia="Georgia" w:hAnsi="Georgia" w:cs="Georgia"/>
          <w:b/>
          <w:sz w:val="24"/>
          <w:szCs w:val="24"/>
        </w:rPr>
      </w:pPr>
    </w:p>
    <w:p w14:paraId="7C89E1BA" w14:textId="57AD5001" w:rsidR="0000466B" w:rsidRPr="00CB37D8" w:rsidRDefault="0000466B" w:rsidP="0000466B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Learning focus UNIT #5</w:t>
      </w:r>
      <w:r w:rsidR="00CB37D8">
        <w:rPr>
          <w:rFonts w:ascii="Georgia" w:eastAsia="Georgia" w:hAnsi="Georgia" w:cs="Georgia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Georgia" w:eastAsia="Georgia" w:hAnsi="Georgia" w:cs="Georgia"/>
          <w:sz w:val="24"/>
          <w:szCs w:val="24"/>
        </w:rPr>
        <w:t xml:space="preserve">This unit asks students to examine the world of consumer credit cards and to evaluate loans and lenders to enhance their knowledge and </w:t>
      </w:r>
      <w:r>
        <w:rPr>
          <w:rFonts w:ascii="Georgia" w:eastAsia="Georgia" w:hAnsi="Georgia" w:cs="Georgia"/>
          <w:sz w:val="24"/>
          <w:szCs w:val="24"/>
          <w:highlight w:val="white"/>
        </w:rPr>
        <w:t>make good credit decisions.</w:t>
      </w:r>
    </w:p>
    <w:p w14:paraId="7B42D7D8" w14:textId="3DF1029A" w:rsidR="0000466B" w:rsidRDefault="0000466B" w:rsidP="0000466B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What is a Loan?</w:t>
      </w:r>
    </w:p>
    <w:p w14:paraId="4E5F7BFE" w14:textId="77777777" w:rsidR="0000466B" w:rsidRDefault="00CB37D8" w:rsidP="0000466B">
      <w:pPr>
        <w:rPr>
          <w:rFonts w:ascii="Georgia" w:eastAsia="Georgia" w:hAnsi="Georgia" w:cs="Georgia"/>
          <w:sz w:val="24"/>
          <w:szCs w:val="24"/>
        </w:rPr>
      </w:pPr>
      <w:hyperlink r:id="rId4">
        <w:r w:rsidR="0000466B"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https://www.financial40.org/financial40/story/249/</w:t>
        </w:r>
      </w:hyperlink>
    </w:p>
    <w:p w14:paraId="597FA345" w14:textId="77777777" w:rsidR="0000466B" w:rsidRDefault="0000466B" w:rsidP="0000466B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What is a personal loan?</w:t>
      </w:r>
    </w:p>
    <w:p w14:paraId="10A78608" w14:textId="77777777" w:rsidR="0000466B" w:rsidRDefault="00CB37D8" w:rsidP="0000466B">
      <w:pPr>
        <w:rPr>
          <w:rFonts w:ascii="Georgia" w:eastAsia="Georgia" w:hAnsi="Georgia" w:cs="Georgia"/>
          <w:sz w:val="24"/>
          <w:szCs w:val="24"/>
        </w:rPr>
      </w:pPr>
      <w:hyperlink r:id="rId5">
        <w:r w:rsidR="0000466B"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https://www.financial40.org/financial40/story/698/</w:t>
        </w:r>
      </w:hyperlink>
    </w:p>
    <w:p w14:paraId="39A5B214" w14:textId="77777777" w:rsidR="0000466B" w:rsidRDefault="0000466B" w:rsidP="0000466B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Paying off your Loans Fast</w:t>
      </w:r>
    </w:p>
    <w:p w14:paraId="24AD74A5" w14:textId="77777777" w:rsidR="0000466B" w:rsidRDefault="00CB37D8" w:rsidP="0000466B">
      <w:pPr>
        <w:rPr>
          <w:rFonts w:ascii="Georgia" w:eastAsia="Georgia" w:hAnsi="Georgia" w:cs="Georgia"/>
          <w:sz w:val="24"/>
          <w:szCs w:val="24"/>
        </w:rPr>
      </w:pPr>
      <w:hyperlink r:id="rId6">
        <w:r w:rsidR="0000466B"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https://www.financial40.org/financial40/story/578/</w:t>
        </w:r>
      </w:hyperlink>
    </w:p>
    <w:p w14:paraId="2D60AD71" w14:textId="77777777" w:rsidR="0000466B" w:rsidRDefault="0000466B" w:rsidP="0000466B">
      <w:pPr>
        <w:pStyle w:val="Heading2"/>
        <w:shd w:val="clear" w:color="auto" w:fill="FFFFFF"/>
        <w:spacing w:before="300" w:after="160" w:line="264" w:lineRule="auto"/>
        <w:rPr>
          <w:rFonts w:ascii="Georgia" w:eastAsia="Georgia" w:hAnsi="Georgia" w:cs="Georgia"/>
          <w:sz w:val="24"/>
          <w:szCs w:val="24"/>
        </w:rPr>
      </w:pPr>
      <w:bookmarkStart w:id="0" w:name="_fbq02a5r6sn8" w:colFirst="0" w:colLast="0"/>
      <w:bookmarkEnd w:id="0"/>
      <w:r>
        <w:rPr>
          <w:rFonts w:ascii="Georgia" w:eastAsia="Georgia" w:hAnsi="Georgia" w:cs="Georgia"/>
          <w:sz w:val="24"/>
          <w:szCs w:val="24"/>
        </w:rPr>
        <w:t xml:space="preserve">Refinancing Your Loans Could Save You Money  </w:t>
      </w:r>
      <w:hyperlink r:id="rId7">
        <w:r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https://www.msufcu.org/blog/?post=67</w:t>
        </w:r>
      </w:hyperlink>
    </w:p>
    <w:p w14:paraId="52DE8715" w14:textId="77777777" w:rsidR="0000466B" w:rsidRDefault="0000466B" w:rsidP="0000466B">
      <w:pPr>
        <w:rPr>
          <w:rFonts w:ascii="Georgia" w:eastAsia="Georgia" w:hAnsi="Georgia" w:cs="Georgia"/>
          <w:b/>
          <w:sz w:val="24"/>
          <w:szCs w:val="24"/>
        </w:rPr>
      </w:pPr>
    </w:p>
    <w:p w14:paraId="5B59D699" w14:textId="585F1612" w:rsidR="0000466B" w:rsidRDefault="0000466B" w:rsidP="0000466B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When Does Credit Matter?</w:t>
      </w:r>
    </w:p>
    <w:p w14:paraId="208A9801" w14:textId="77777777" w:rsidR="0000466B" w:rsidRDefault="00CB37D8" w:rsidP="0000466B">
      <w:pPr>
        <w:rPr>
          <w:rFonts w:ascii="Georgia" w:eastAsia="Georgia" w:hAnsi="Georgia" w:cs="Georgia"/>
          <w:b/>
          <w:sz w:val="24"/>
          <w:szCs w:val="24"/>
        </w:rPr>
      </w:pPr>
      <w:hyperlink r:id="rId8">
        <w:r w:rsidR="0000466B"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https://www.financial40.org/financial40/story/782/</w:t>
        </w:r>
      </w:hyperlink>
    </w:p>
    <w:p w14:paraId="22E29F8F" w14:textId="77777777" w:rsidR="0000466B" w:rsidRDefault="0000466B" w:rsidP="0000466B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Video: My Credit Can Be Used for What?!</w:t>
      </w:r>
    </w:p>
    <w:p w14:paraId="6B0FE911" w14:textId="77777777" w:rsidR="0000466B" w:rsidRDefault="00CB37D8" w:rsidP="0000466B">
      <w:pPr>
        <w:rPr>
          <w:rFonts w:ascii="Georgia" w:eastAsia="Georgia" w:hAnsi="Georgia" w:cs="Georgia"/>
          <w:b/>
          <w:sz w:val="24"/>
          <w:szCs w:val="24"/>
        </w:rPr>
      </w:pPr>
      <w:hyperlink r:id="rId9">
        <w:r w:rsidR="0000466B"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https://www.financial40.org/financial40/story/2695/</w:t>
        </w:r>
      </w:hyperlink>
    </w:p>
    <w:p w14:paraId="645404AD" w14:textId="77777777" w:rsidR="0000466B" w:rsidRDefault="0000466B" w:rsidP="0000466B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Understanding Credit Card types</w:t>
      </w:r>
    </w:p>
    <w:p w14:paraId="0644464E" w14:textId="77777777" w:rsidR="0000466B" w:rsidRDefault="00CB37D8" w:rsidP="0000466B">
      <w:pPr>
        <w:rPr>
          <w:rFonts w:ascii="Georgia" w:eastAsia="Georgia" w:hAnsi="Georgia" w:cs="Georgia"/>
          <w:b/>
          <w:sz w:val="24"/>
          <w:szCs w:val="24"/>
        </w:rPr>
      </w:pPr>
      <w:hyperlink r:id="rId10">
        <w:r w:rsidR="0000466B"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https://www.financial40.org/financial40/story/661/</w:t>
        </w:r>
      </w:hyperlink>
    </w:p>
    <w:p w14:paraId="0449CF91" w14:textId="77777777" w:rsidR="0000466B" w:rsidRDefault="0000466B" w:rsidP="0000466B">
      <w:pPr>
        <w:shd w:val="clear" w:color="auto" w:fill="FFFFFF"/>
        <w:spacing w:before="24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Is Using Cash Better than Credit?                </w:t>
      </w:r>
      <w:hyperlink r:id="rId11">
        <w:r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https://www.financial40.org/financial40/story/550/</w:t>
        </w:r>
      </w:hyperlink>
    </w:p>
    <w:p w14:paraId="1EACAE1E" w14:textId="2C33C025" w:rsidR="0000466B" w:rsidRDefault="0000466B" w:rsidP="0000466B">
      <w:pPr>
        <w:shd w:val="clear" w:color="auto" w:fill="FFFFFF"/>
        <w:spacing w:before="240"/>
        <w:rPr>
          <w:rFonts w:ascii="Georgia" w:eastAsia="Georgia" w:hAnsi="Georgia" w:cs="Georgia"/>
          <w:color w:val="1155CC"/>
          <w:sz w:val="24"/>
          <w:szCs w:val="24"/>
          <w:u w:val="single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What is Credit?                                                                         </w:t>
      </w:r>
      <w:hyperlink r:id="rId12">
        <w:r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https://podcasts.apple.com/us/podcast/what-is-credit/id1449617492</w:t>
        </w:r>
      </w:hyperlink>
    </w:p>
    <w:p w14:paraId="63076E94" w14:textId="77777777" w:rsidR="0000466B" w:rsidRDefault="0000466B" w:rsidP="0000466B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The Puzzle Pieces of Credit</w:t>
      </w:r>
    </w:p>
    <w:p w14:paraId="2F2A0C71" w14:textId="77777777" w:rsidR="0000466B" w:rsidRDefault="00CB37D8" w:rsidP="0000466B">
      <w:pPr>
        <w:rPr>
          <w:rFonts w:ascii="Georgia" w:eastAsia="Georgia" w:hAnsi="Georgia" w:cs="Georgia"/>
          <w:sz w:val="24"/>
          <w:szCs w:val="24"/>
        </w:rPr>
      </w:pPr>
      <w:hyperlink r:id="rId13">
        <w:r w:rsidR="0000466B"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https://www.financial40.org/financial40/story/538/</w:t>
        </w:r>
      </w:hyperlink>
    </w:p>
    <w:p w14:paraId="662300EC" w14:textId="77777777" w:rsidR="0000466B" w:rsidRDefault="0000466B" w:rsidP="0000466B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Credit Card Terms</w:t>
      </w:r>
    </w:p>
    <w:p w14:paraId="67E74FD9" w14:textId="77777777" w:rsidR="0000466B" w:rsidRDefault="00CB37D8" w:rsidP="0000466B">
      <w:pPr>
        <w:rPr>
          <w:rFonts w:ascii="Georgia" w:eastAsia="Georgia" w:hAnsi="Georgia" w:cs="Georgia"/>
          <w:sz w:val="24"/>
          <w:szCs w:val="24"/>
        </w:rPr>
      </w:pPr>
      <w:hyperlink r:id="rId14">
        <w:r w:rsidR="0000466B"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https://www.financial40.org/financial40/story/405/</w:t>
        </w:r>
      </w:hyperlink>
    </w:p>
    <w:p w14:paraId="0531BADF" w14:textId="77777777" w:rsidR="0000466B" w:rsidRPr="0000466B" w:rsidRDefault="0000466B" w:rsidP="0000466B">
      <w:pPr>
        <w:pStyle w:val="Heading2"/>
        <w:shd w:val="clear" w:color="auto" w:fill="FFFFFF"/>
        <w:spacing w:before="300" w:after="160" w:line="264" w:lineRule="auto"/>
        <w:rPr>
          <w:rFonts w:ascii="Georgia" w:eastAsia="Georgia" w:hAnsi="Georgia" w:cs="Georgia"/>
          <w:b w:val="0"/>
          <w:bCs w:val="0"/>
          <w:sz w:val="24"/>
          <w:szCs w:val="24"/>
        </w:rPr>
      </w:pPr>
      <w:bookmarkStart w:id="1" w:name="_m12wsfacd2ao" w:colFirst="0" w:colLast="0"/>
      <w:bookmarkEnd w:id="1"/>
      <w:r>
        <w:rPr>
          <w:rFonts w:ascii="Georgia" w:eastAsia="Georgia" w:hAnsi="Georgia" w:cs="Georgia"/>
          <w:sz w:val="24"/>
          <w:szCs w:val="24"/>
        </w:rPr>
        <w:t xml:space="preserve">Being Credit Smart: Store Credit Cards                   </w:t>
      </w:r>
      <w:hyperlink r:id="rId15">
        <w:r w:rsidRPr="0000466B">
          <w:rPr>
            <w:rFonts w:ascii="Georgia" w:eastAsia="Georgia" w:hAnsi="Georgia" w:cs="Georgia"/>
            <w:b w:val="0"/>
            <w:bCs w:val="0"/>
            <w:color w:val="1155CC"/>
            <w:sz w:val="24"/>
            <w:szCs w:val="24"/>
            <w:u w:val="single"/>
          </w:rPr>
          <w:t>https://www.msufcu.org/blog/?post=10</w:t>
        </w:r>
      </w:hyperlink>
    </w:p>
    <w:sectPr w:rsidR="0000466B" w:rsidRPr="0000466B" w:rsidSect="001B6EE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EE3"/>
    <w:rsid w:val="0000466B"/>
    <w:rsid w:val="001B6EE3"/>
    <w:rsid w:val="003C3CAD"/>
    <w:rsid w:val="007F7A3E"/>
    <w:rsid w:val="009B083C"/>
    <w:rsid w:val="00AF5144"/>
    <w:rsid w:val="00B21D4D"/>
    <w:rsid w:val="00B87225"/>
    <w:rsid w:val="00CB37D8"/>
    <w:rsid w:val="00D1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74D26"/>
  <w15:chartTrackingRefBased/>
  <w15:docId w15:val="{ACD9C5F8-7C80-4D3B-8ED1-01B6B6A9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B6E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6EE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D11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0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0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0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3C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CA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B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7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ial40.org/financial40/story/782/" TargetMode="External"/><Relationship Id="rId13" Type="http://schemas.openxmlformats.org/officeDocument/2006/relationships/hyperlink" Target="https://www.financial40.org/financial40/story/53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sufcu.org/blog/?post=67" TargetMode="External"/><Relationship Id="rId12" Type="http://schemas.openxmlformats.org/officeDocument/2006/relationships/hyperlink" Target="https://podcasts.apple.com/us/podcast/what-is-credit/id144961749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inancial40.org/financial40/story/578/" TargetMode="External"/><Relationship Id="rId11" Type="http://schemas.openxmlformats.org/officeDocument/2006/relationships/hyperlink" Target="https://www.financial40.org/financial40/story/550/" TargetMode="External"/><Relationship Id="rId5" Type="http://schemas.openxmlformats.org/officeDocument/2006/relationships/hyperlink" Target="https://www.financial40.org/financial40/story/698/" TargetMode="External"/><Relationship Id="rId15" Type="http://schemas.openxmlformats.org/officeDocument/2006/relationships/hyperlink" Target="https://www.msufcu.org/blog/?post=10" TargetMode="External"/><Relationship Id="rId10" Type="http://schemas.openxmlformats.org/officeDocument/2006/relationships/hyperlink" Target="https://www.financial40.org/financial40/story/661/" TargetMode="External"/><Relationship Id="rId4" Type="http://schemas.openxmlformats.org/officeDocument/2006/relationships/hyperlink" Target="https://www.financial40.org/financial40/story/249/" TargetMode="External"/><Relationship Id="rId9" Type="http://schemas.openxmlformats.org/officeDocument/2006/relationships/hyperlink" Target="https://www.financial40.org/financial40/story/2695/" TargetMode="External"/><Relationship Id="rId14" Type="http://schemas.openxmlformats.org/officeDocument/2006/relationships/hyperlink" Target="https://www.financial40.org/financial40/story/40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 Moran</dc:creator>
  <cp:keywords/>
  <dc:description/>
  <cp:lastModifiedBy>John P Moran</cp:lastModifiedBy>
  <cp:revision>10</cp:revision>
  <dcterms:created xsi:type="dcterms:W3CDTF">2020-12-30T15:00:00Z</dcterms:created>
  <dcterms:modified xsi:type="dcterms:W3CDTF">2021-01-06T15:22:00Z</dcterms:modified>
</cp:coreProperties>
</file>